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>NEWSPAPER OF THE YEAR</w:t>
      </w:r>
      <w:r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 xml:space="preserve"> AWARDS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DAILY NEWSPAPER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Courier-Mail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Newcastle Herald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Community; 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Gympie Times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WEEKEND NEWSPAPER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Weekend Australian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NON-DAILY NEWSPAPER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Land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St George &amp; Sutherland Shire Leader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>TECHNICAL EXCELLENCE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PRINT CENTRE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Fairfax Media Print &amp; Distribution, North Richmond, NSW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SINGLE-WIDTH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Apple Daily Printing (Hong Kong)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The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Geraldton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Guardian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 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Bairnsdale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Advertiser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DOUBLE-WIDTH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West Australian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Sunshine Coast Daily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lastRenderedPageBreak/>
        <w:t>Community: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New Zealand Chinese Herald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PRE-PRINT OR SUPPLEMENT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Northern Daily Leader: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Tamworth Regional Council Supplement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ENVIRONMENT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News Corp Australia: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1 Degree’s FY2014 Environmental Awareness Campaign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>PHOTOGRAPHY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PORTRAIT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Chef </w:t>
      </w:r>
      <w:proofErr w:type="spellStart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Trois</w:t>
      </w:r>
      <w:proofErr w:type="spellEnd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– Matt Turner, 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Advertiser, Adelaide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 xml:space="preserve">Brave </w:t>
      </w:r>
      <w:proofErr w:type="spellStart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Shaylene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– Addison Hamilton, Daily Advertiser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 xml:space="preserve">Girl &amp; Her Horse – Matt Bedford, </w:t>
      </w:r>
      <w:proofErr w:type="spellStart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Armidale</w:t>
      </w:r>
      <w:proofErr w:type="spellEnd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 xml:space="preserve"> Express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FEATURES AND LIFESTYLE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From Victoria with Love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– Jason Edwards, Sunday Herald Sun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Making a Splash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Brendan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Radke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, Gold Coast Bulletin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King Rocco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Justin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Brierty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, 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Centralian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Advocate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SPORT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Hair Apparent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Wayne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Ludbey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, 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Courier-Mail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 (TIE):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Cricket at the Speed of Fright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Jon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Gellweiler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, South Western Times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AND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 Heat Stroke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Jim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Aldersey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,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Bendigo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Advertiser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Jesse Rodgers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Jon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Hewson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,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Mandurah</w:t>
      </w:r>
      <w:proofErr w:type="spell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Coastal Times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lastRenderedPageBreak/>
        <w:t>NEWS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Metro: </w:t>
      </w:r>
      <w:proofErr w:type="spellStart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Haiyan</w:t>
      </w:r>
      <w:proofErr w:type="spellEnd"/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 xml:space="preserve"> Typhoon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 – Brendan Esposito, 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Sydney Morning Herald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Fires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– Phil Hearne, Newcastle Herald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Community: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Ugly Side of Footy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– Geoff Jones, Hawkesbury Gazette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>DIGITAL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BEST MOBILE SITE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proofErr w:type="spellStart"/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mX</w:t>
      </w:r>
      <w:proofErr w:type="spellEnd"/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–  App for </w:t>
      </w:r>
      <w:proofErr w:type="spell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Smartphones</w:t>
      </w:r>
      <w:proofErr w:type="spellEnd"/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BEST NICHE / SPECIALITY APP OR MICROSITE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Canberra Times, ‘The Silent War’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DIGITAL INNOVATION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The Straits Times, ‘Singapore</w:t>
      </w:r>
      <w:proofErr w:type="gramStart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 Communities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 xml:space="preserve"> Platform’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NEWS SITE OF THE YEAR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National / Metro (TIE):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Apple Daily, Taiwan (appledaily.com.tw)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proofErr w:type="gramStart"/>
      <w:r>
        <w:rPr>
          <w:rFonts w:ascii="inherit" w:eastAsia="Times New Roman" w:hAnsi="inherit" w:cs="Helvetica"/>
          <w:color w:val="262626"/>
          <w:sz w:val="21"/>
          <w:szCs w:val="21"/>
        </w:rPr>
        <w:t>and</w:t>
      </w:r>
      <w:proofErr w:type="gramEnd"/>
      <w:r w:rsidRPr="00155DEF">
        <w:rPr>
          <w:rFonts w:ascii="inherit" w:eastAsia="Times New Roman" w:hAnsi="inherit" w:cs="Helvetica"/>
          <w:color w:val="262626"/>
          <w:sz w:val="21"/>
        </w:rPr>
        <w:t> </w:t>
      </w:r>
      <w:r w:rsidRPr="00155DEF">
        <w:rPr>
          <w:rFonts w:ascii="inherit" w:eastAsia="Times New Roman" w:hAnsi="inherit" w:cs="Helvetica"/>
          <w:i/>
          <w:iCs/>
          <w:color w:val="262626"/>
          <w:sz w:val="21"/>
        </w:rPr>
        <w:t>The Advertiser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, Adelaide (advertiser.com.au)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</w:rPr>
        <w:t>Regional: </w:t>
      </w: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Newcastle Herald (theherald.com.au)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 </w:t>
      </w:r>
    </w:p>
    <w:p w:rsidR="00191E98" w:rsidRPr="00155DEF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b/>
          <w:bCs/>
          <w:color w:val="262626"/>
          <w:sz w:val="21"/>
          <w:u w:val="single"/>
        </w:rPr>
        <w:t>HEGARTY INDUSTRY SCHOLARSHIP</w:t>
      </w:r>
    </w:p>
    <w:p w:rsidR="00191E98" w:rsidRDefault="00191E98" w:rsidP="00191E98">
      <w:pPr>
        <w:shd w:val="clear" w:color="auto" w:fill="FFFFFF"/>
        <w:spacing w:before="100" w:beforeAutospacing="1" w:after="210" w:line="240" w:lineRule="auto"/>
        <w:rPr>
          <w:rFonts w:ascii="inherit" w:eastAsia="Times New Roman" w:hAnsi="inherit" w:cs="Helvetica"/>
          <w:color w:val="262626"/>
          <w:sz w:val="21"/>
          <w:szCs w:val="21"/>
        </w:rPr>
      </w:pPr>
      <w:r w:rsidRPr="00155DEF">
        <w:rPr>
          <w:rFonts w:ascii="inherit" w:eastAsia="Times New Roman" w:hAnsi="inherit" w:cs="Helvetica"/>
          <w:color w:val="262626"/>
          <w:sz w:val="21"/>
          <w:szCs w:val="21"/>
        </w:rPr>
        <w:t>Mark Baker, Launceston Examiner, Fairfax Media</w:t>
      </w:r>
    </w:p>
    <w:p w:rsidR="00E954A1" w:rsidRDefault="00E954A1"/>
    <w:sectPr w:rsidR="00E954A1" w:rsidSect="00E954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98"/>
    <w:rsid w:val="00191E98"/>
    <w:rsid w:val="00E9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E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2014-08-27T08:13:00Z</dcterms:created>
  <dcterms:modified xsi:type="dcterms:W3CDTF">2014-08-27T08:13:00Z</dcterms:modified>
</cp:coreProperties>
</file>